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8D526" w14:textId="7635AC84" w:rsidR="000740CD" w:rsidRPr="000100E5" w:rsidRDefault="000100E5" w:rsidP="00BD58E9">
      <w:pPr>
        <w:contextualSpacing/>
        <w:jc w:val="center"/>
        <w:rPr>
          <w:b/>
          <w:bCs/>
        </w:rPr>
      </w:pPr>
      <w:r w:rsidRPr="000100E5">
        <w:rPr>
          <w:b/>
          <w:bCs/>
        </w:rPr>
        <w:t>CHEDBURGH PARISH COUNCIL</w:t>
      </w:r>
    </w:p>
    <w:p w14:paraId="56CAB000" w14:textId="66EFCD0E" w:rsidR="00BD58E9" w:rsidRDefault="004F02BB" w:rsidP="00BD58E9">
      <w:pPr>
        <w:contextualSpacing/>
        <w:jc w:val="center"/>
        <w:rPr>
          <w:b/>
          <w:bCs/>
        </w:rPr>
      </w:pPr>
      <w:r>
        <w:rPr>
          <w:b/>
          <w:bCs/>
        </w:rPr>
        <w:t xml:space="preserve"> MINUTES </w:t>
      </w:r>
      <w:r w:rsidR="000100E5" w:rsidRPr="000100E5">
        <w:rPr>
          <w:b/>
          <w:bCs/>
        </w:rPr>
        <w:t xml:space="preserve">FOR </w:t>
      </w:r>
      <w:r>
        <w:rPr>
          <w:b/>
          <w:bCs/>
        </w:rPr>
        <w:t xml:space="preserve">EXTRAORDINARY </w:t>
      </w:r>
      <w:r w:rsidR="000100E5" w:rsidRPr="000100E5">
        <w:rPr>
          <w:b/>
          <w:bCs/>
        </w:rPr>
        <w:t xml:space="preserve">PARISH COUNCIL MEETING </w:t>
      </w:r>
      <w:r>
        <w:rPr>
          <w:b/>
          <w:bCs/>
        </w:rPr>
        <w:t xml:space="preserve">HELD ON </w:t>
      </w:r>
    </w:p>
    <w:p w14:paraId="04283EB1" w14:textId="7E712CA5" w:rsidR="000100E5" w:rsidRDefault="000100E5" w:rsidP="00BD58E9">
      <w:pPr>
        <w:contextualSpacing/>
        <w:jc w:val="center"/>
        <w:rPr>
          <w:b/>
          <w:bCs/>
        </w:rPr>
      </w:pPr>
      <w:r w:rsidRPr="000100E5">
        <w:rPr>
          <w:b/>
          <w:bCs/>
        </w:rPr>
        <w:t xml:space="preserve">Monday August </w:t>
      </w:r>
      <w:r w:rsidR="00A74C4C">
        <w:rPr>
          <w:b/>
          <w:bCs/>
        </w:rPr>
        <w:t>22</w:t>
      </w:r>
      <w:r w:rsidR="00A74C4C" w:rsidRPr="00A74C4C">
        <w:rPr>
          <w:b/>
          <w:bCs/>
          <w:vertAlign w:val="superscript"/>
        </w:rPr>
        <w:t>nd</w:t>
      </w:r>
      <w:r w:rsidR="00A74C4C">
        <w:rPr>
          <w:b/>
          <w:bCs/>
        </w:rPr>
        <w:t xml:space="preserve"> 2022</w:t>
      </w:r>
    </w:p>
    <w:tbl>
      <w:tblPr>
        <w:tblStyle w:val="TableGrid"/>
        <w:tblW w:w="0" w:type="auto"/>
        <w:tblLook w:val="04A0" w:firstRow="1" w:lastRow="0" w:firstColumn="1" w:lastColumn="0" w:noHBand="0" w:noVBand="1"/>
      </w:tblPr>
      <w:tblGrid>
        <w:gridCol w:w="4508"/>
        <w:gridCol w:w="4508"/>
      </w:tblGrid>
      <w:tr w:rsidR="000100E5" w14:paraId="003E0DC5" w14:textId="77777777" w:rsidTr="000100E5">
        <w:tc>
          <w:tcPr>
            <w:tcW w:w="4508" w:type="dxa"/>
          </w:tcPr>
          <w:p w14:paraId="4F653FE2" w14:textId="41990DF2" w:rsidR="000100E5" w:rsidRDefault="000100E5" w:rsidP="000100E5">
            <w:pPr>
              <w:rPr>
                <w:b/>
                <w:bCs/>
              </w:rPr>
            </w:pPr>
            <w:r>
              <w:rPr>
                <w:b/>
                <w:bCs/>
              </w:rPr>
              <w:t>Clerk: Frances Betts</w:t>
            </w:r>
          </w:p>
        </w:tc>
        <w:tc>
          <w:tcPr>
            <w:tcW w:w="4508" w:type="dxa"/>
          </w:tcPr>
          <w:p w14:paraId="7A5093AB" w14:textId="52F9FA52" w:rsidR="000100E5" w:rsidRDefault="000100E5" w:rsidP="000100E5">
            <w:pPr>
              <w:rPr>
                <w:b/>
                <w:bCs/>
              </w:rPr>
            </w:pPr>
            <w:r>
              <w:rPr>
                <w:b/>
                <w:bCs/>
              </w:rPr>
              <w:t>Old Apple Farm</w:t>
            </w:r>
          </w:p>
        </w:tc>
      </w:tr>
      <w:tr w:rsidR="000100E5" w14:paraId="446EA1F0" w14:textId="77777777" w:rsidTr="000100E5">
        <w:tc>
          <w:tcPr>
            <w:tcW w:w="4508" w:type="dxa"/>
          </w:tcPr>
          <w:p w14:paraId="67A301C6" w14:textId="77777777" w:rsidR="000100E5" w:rsidRDefault="000100E5" w:rsidP="000100E5">
            <w:pPr>
              <w:rPr>
                <w:b/>
                <w:bCs/>
              </w:rPr>
            </w:pPr>
          </w:p>
        </w:tc>
        <w:tc>
          <w:tcPr>
            <w:tcW w:w="4508" w:type="dxa"/>
          </w:tcPr>
          <w:p w14:paraId="73880682" w14:textId="42E98DF8" w:rsidR="000100E5" w:rsidRDefault="000100E5" w:rsidP="000100E5">
            <w:pPr>
              <w:rPr>
                <w:b/>
                <w:bCs/>
              </w:rPr>
            </w:pPr>
            <w:r>
              <w:rPr>
                <w:b/>
                <w:bCs/>
              </w:rPr>
              <w:t>The Green</w:t>
            </w:r>
          </w:p>
        </w:tc>
      </w:tr>
      <w:tr w:rsidR="000100E5" w14:paraId="12D5905E" w14:textId="77777777" w:rsidTr="000100E5">
        <w:tc>
          <w:tcPr>
            <w:tcW w:w="4508" w:type="dxa"/>
          </w:tcPr>
          <w:p w14:paraId="63473FA3" w14:textId="3E782BE9" w:rsidR="000100E5" w:rsidRDefault="000100E5" w:rsidP="000100E5">
            <w:pPr>
              <w:rPr>
                <w:b/>
                <w:bCs/>
              </w:rPr>
            </w:pPr>
            <w:r>
              <w:rPr>
                <w:b/>
                <w:bCs/>
              </w:rPr>
              <w:t>Tel: 01284 810508</w:t>
            </w:r>
          </w:p>
        </w:tc>
        <w:tc>
          <w:tcPr>
            <w:tcW w:w="4508" w:type="dxa"/>
          </w:tcPr>
          <w:p w14:paraId="3F614D0C" w14:textId="6F7BDFDC" w:rsidR="000100E5" w:rsidRDefault="000100E5" w:rsidP="000100E5">
            <w:pPr>
              <w:rPr>
                <w:b/>
                <w:bCs/>
              </w:rPr>
            </w:pPr>
            <w:r>
              <w:rPr>
                <w:b/>
                <w:bCs/>
              </w:rPr>
              <w:t>Barrow</w:t>
            </w:r>
          </w:p>
        </w:tc>
      </w:tr>
      <w:tr w:rsidR="000100E5" w14:paraId="26BC2773" w14:textId="77777777" w:rsidTr="000100E5">
        <w:tc>
          <w:tcPr>
            <w:tcW w:w="4508" w:type="dxa"/>
          </w:tcPr>
          <w:p w14:paraId="261012CF" w14:textId="77777777" w:rsidR="000100E5" w:rsidRDefault="000100E5" w:rsidP="000100E5">
            <w:pPr>
              <w:rPr>
                <w:b/>
                <w:bCs/>
              </w:rPr>
            </w:pPr>
          </w:p>
        </w:tc>
        <w:tc>
          <w:tcPr>
            <w:tcW w:w="4508" w:type="dxa"/>
          </w:tcPr>
          <w:p w14:paraId="51AE4C91" w14:textId="08D3FD1F" w:rsidR="000100E5" w:rsidRDefault="000100E5" w:rsidP="000100E5">
            <w:pPr>
              <w:rPr>
                <w:b/>
                <w:bCs/>
              </w:rPr>
            </w:pPr>
            <w:r>
              <w:rPr>
                <w:b/>
                <w:bCs/>
              </w:rPr>
              <w:t>Suffolk</w:t>
            </w:r>
          </w:p>
        </w:tc>
      </w:tr>
      <w:tr w:rsidR="000100E5" w14:paraId="3B7B65A5" w14:textId="77777777" w:rsidTr="000100E5">
        <w:tc>
          <w:tcPr>
            <w:tcW w:w="4508" w:type="dxa"/>
          </w:tcPr>
          <w:p w14:paraId="1B423947" w14:textId="27D10668" w:rsidR="000100E5" w:rsidRDefault="000100E5" w:rsidP="000100E5">
            <w:pPr>
              <w:rPr>
                <w:b/>
                <w:bCs/>
              </w:rPr>
            </w:pPr>
            <w:r>
              <w:rPr>
                <w:b/>
                <w:bCs/>
              </w:rPr>
              <w:t>Email:Chedburgh-pc@outlook.com</w:t>
            </w:r>
          </w:p>
        </w:tc>
        <w:tc>
          <w:tcPr>
            <w:tcW w:w="4508" w:type="dxa"/>
          </w:tcPr>
          <w:p w14:paraId="569C0BBE" w14:textId="0232BA74" w:rsidR="000100E5" w:rsidRDefault="000100E5" w:rsidP="000100E5">
            <w:pPr>
              <w:rPr>
                <w:b/>
                <w:bCs/>
              </w:rPr>
            </w:pPr>
            <w:r>
              <w:rPr>
                <w:b/>
                <w:bCs/>
              </w:rPr>
              <w:t>IP29 5DT</w:t>
            </w:r>
          </w:p>
        </w:tc>
      </w:tr>
    </w:tbl>
    <w:p w14:paraId="3B3ED5EA" w14:textId="7D38A352" w:rsidR="000100E5" w:rsidRDefault="000100E5" w:rsidP="000100E5">
      <w:pPr>
        <w:rPr>
          <w:b/>
          <w:bCs/>
        </w:rPr>
      </w:pPr>
    </w:p>
    <w:p w14:paraId="00DE85F1" w14:textId="7F16857F" w:rsidR="004F02BB" w:rsidRDefault="004F02BB" w:rsidP="000100E5">
      <w:pPr>
        <w:rPr>
          <w:b/>
          <w:bCs/>
        </w:rPr>
      </w:pPr>
      <w:r>
        <w:rPr>
          <w:b/>
          <w:bCs/>
        </w:rPr>
        <w:t>Attendees: Cllr Roberts (Chair), Cllr Rickard (Vice Chair), Cllr Hill, Cllr Cardy, and Clerk/RFO Mrs Betts</w:t>
      </w:r>
      <w:r w:rsidR="00F84766">
        <w:rPr>
          <w:b/>
          <w:bCs/>
        </w:rPr>
        <w:t>.</w:t>
      </w:r>
    </w:p>
    <w:tbl>
      <w:tblPr>
        <w:tblStyle w:val="TableGrid"/>
        <w:tblW w:w="0" w:type="auto"/>
        <w:tblLook w:val="04A0" w:firstRow="1" w:lastRow="0" w:firstColumn="1" w:lastColumn="0" w:noHBand="0" w:noVBand="1"/>
      </w:tblPr>
      <w:tblGrid>
        <w:gridCol w:w="704"/>
        <w:gridCol w:w="6946"/>
        <w:gridCol w:w="1366"/>
      </w:tblGrid>
      <w:tr w:rsidR="00F84766" w14:paraId="16D2E94E" w14:textId="77777777" w:rsidTr="00F84766">
        <w:tc>
          <w:tcPr>
            <w:tcW w:w="704" w:type="dxa"/>
          </w:tcPr>
          <w:p w14:paraId="440E88FE" w14:textId="46CE1AD9" w:rsidR="00F84766" w:rsidRDefault="00F84766" w:rsidP="000100E5">
            <w:pPr>
              <w:rPr>
                <w:b/>
                <w:bCs/>
              </w:rPr>
            </w:pPr>
            <w:r>
              <w:rPr>
                <w:b/>
                <w:bCs/>
              </w:rPr>
              <w:t>ITEM NO</w:t>
            </w:r>
          </w:p>
        </w:tc>
        <w:tc>
          <w:tcPr>
            <w:tcW w:w="6946" w:type="dxa"/>
          </w:tcPr>
          <w:p w14:paraId="7CAA5E40" w14:textId="317727C1" w:rsidR="00F84766" w:rsidRDefault="00F84766" w:rsidP="00F84766">
            <w:pPr>
              <w:jc w:val="center"/>
              <w:rPr>
                <w:b/>
                <w:bCs/>
              </w:rPr>
            </w:pPr>
            <w:r>
              <w:rPr>
                <w:b/>
                <w:bCs/>
              </w:rPr>
              <w:t>SUBJECT</w:t>
            </w:r>
          </w:p>
        </w:tc>
        <w:tc>
          <w:tcPr>
            <w:tcW w:w="1366" w:type="dxa"/>
          </w:tcPr>
          <w:p w14:paraId="2EEEB643" w14:textId="1EDD61AB" w:rsidR="00F84766" w:rsidRDefault="00F84766" w:rsidP="000100E5">
            <w:pPr>
              <w:rPr>
                <w:b/>
                <w:bCs/>
              </w:rPr>
            </w:pPr>
            <w:r>
              <w:rPr>
                <w:b/>
                <w:bCs/>
              </w:rPr>
              <w:t>ACTION</w:t>
            </w:r>
          </w:p>
        </w:tc>
      </w:tr>
      <w:tr w:rsidR="00F84766" w14:paraId="3CA249BF" w14:textId="77777777" w:rsidTr="00F84766">
        <w:tc>
          <w:tcPr>
            <w:tcW w:w="704" w:type="dxa"/>
          </w:tcPr>
          <w:p w14:paraId="344D1B52" w14:textId="7270C600" w:rsidR="00F84766" w:rsidRDefault="00F84766" w:rsidP="000100E5">
            <w:pPr>
              <w:rPr>
                <w:b/>
                <w:bCs/>
              </w:rPr>
            </w:pPr>
            <w:r>
              <w:rPr>
                <w:b/>
                <w:bCs/>
              </w:rPr>
              <w:t>1</w:t>
            </w:r>
          </w:p>
        </w:tc>
        <w:tc>
          <w:tcPr>
            <w:tcW w:w="6946" w:type="dxa"/>
          </w:tcPr>
          <w:p w14:paraId="5BF19B85" w14:textId="77777777" w:rsidR="00F84766" w:rsidRDefault="00F84766" w:rsidP="00F84766">
            <w:r w:rsidRPr="00136454">
              <w:t xml:space="preserve">Chair </w:t>
            </w:r>
            <w:r>
              <w:t xml:space="preserve">welcomed everyone and received the following </w:t>
            </w:r>
            <w:r w:rsidRPr="00136454">
              <w:t>apologies for absence</w:t>
            </w:r>
            <w:r>
              <w:t>. Cllr Smith sent in his apologies.</w:t>
            </w:r>
          </w:p>
          <w:p w14:paraId="0D1DE54B" w14:textId="77777777" w:rsidR="00F84766" w:rsidRDefault="00F84766" w:rsidP="000100E5">
            <w:pPr>
              <w:rPr>
                <w:b/>
                <w:bCs/>
              </w:rPr>
            </w:pPr>
          </w:p>
        </w:tc>
        <w:tc>
          <w:tcPr>
            <w:tcW w:w="1366" w:type="dxa"/>
          </w:tcPr>
          <w:p w14:paraId="4EF2332E" w14:textId="77777777" w:rsidR="00F84766" w:rsidRDefault="00F84766" w:rsidP="000100E5">
            <w:pPr>
              <w:rPr>
                <w:b/>
                <w:bCs/>
              </w:rPr>
            </w:pPr>
          </w:p>
        </w:tc>
      </w:tr>
      <w:tr w:rsidR="00F84766" w14:paraId="0E19EE7B" w14:textId="77777777" w:rsidTr="00F84766">
        <w:tc>
          <w:tcPr>
            <w:tcW w:w="704" w:type="dxa"/>
          </w:tcPr>
          <w:p w14:paraId="38F3FCA7" w14:textId="5EE826E4" w:rsidR="00F84766" w:rsidRDefault="00F84766" w:rsidP="000100E5">
            <w:pPr>
              <w:rPr>
                <w:b/>
                <w:bCs/>
              </w:rPr>
            </w:pPr>
            <w:r>
              <w:rPr>
                <w:b/>
                <w:bCs/>
              </w:rPr>
              <w:t>2</w:t>
            </w:r>
          </w:p>
        </w:tc>
        <w:tc>
          <w:tcPr>
            <w:tcW w:w="6946" w:type="dxa"/>
          </w:tcPr>
          <w:p w14:paraId="37C22052" w14:textId="77777777" w:rsidR="00F84766" w:rsidRDefault="00F84766" w:rsidP="00F84766">
            <w:r>
              <w:t>No declarations of interest by Councillors received.</w:t>
            </w:r>
          </w:p>
          <w:p w14:paraId="03306B76" w14:textId="77777777" w:rsidR="00F84766" w:rsidRDefault="00F84766" w:rsidP="000100E5">
            <w:pPr>
              <w:rPr>
                <w:b/>
                <w:bCs/>
              </w:rPr>
            </w:pPr>
          </w:p>
        </w:tc>
        <w:tc>
          <w:tcPr>
            <w:tcW w:w="1366" w:type="dxa"/>
          </w:tcPr>
          <w:p w14:paraId="73974AB5" w14:textId="77777777" w:rsidR="00F84766" w:rsidRDefault="00F84766" w:rsidP="000100E5">
            <w:pPr>
              <w:rPr>
                <w:b/>
                <w:bCs/>
              </w:rPr>
            </w:pPr>
          </w:p>
        </w:tc>
      </w:tr>
      <w:tr w:rsidR="00F84766" w14:paraId="04A2ED08" w14:textId="77777777" w:rsidTr="00F84766">
        <w:tc>
          <w:tcPr>
            <w:tcW w:w="704" w:type="dxa"/>
          </w:tcPr>
          <w:p w14:paraId="13DE9E4E" w14:textId="79EEAD18" w:rsidR="00F84766" w:rsidRDefault="00F84766" w:rsidP="000100E5">
            <w:pPr>
              <w:rPr>
                <w:b/>
                <w:bCs/>
              </w:rPr>
            </w:pPr>
            <w:r>
              <w:rPr>
                <w:b/>
                <w:bCs/>
              </w:rPr>
              <w:t>3</w:t>
            </w:r>
          </w:p>
        </w:tc>
        <w:tc>
          <w:tcPr>
            <w:tcW w:w="6946" w:type="dxa"/>
          </w:tcPr>
          <w:p w14:paraId="4E1B8880" w14:textId="77777777" w:rsidR="00F84766" w:rsidRDefault="00F84766" w:rsidP="00F84766">
            <w:r>
              <w:t>Chairman’s Report</w:t>
            </w:r>
          </w:p>
          <w:p w14:paraId="11507A15" w14:textId="2433E237" w:rsidR="00F84766" w:rsidRDefault="00F84766" w:rsidP="00F84766">
            <w:pPr>
              <w:pStyle w:val="ListParagraph"/>
              <w:numPr>
                <w:ilvl w:val="0"/>
                <w:numId w:val="9"/>
              </w:numPr>
            </w:pPr>
            <w:r>
              <w:t>There are no further plans to hold any more guided walks around the village this year.</w:t>
            </w:r>
          </w:p>
          <w:p w14:paraId="5E6BE3F6" w14:textId="57683A77" w:rsidR="00F84766" w:rsidRPr="00F84766" w:rsidRDefault="00F84766" w:rsidP="00F84766">
            <w:pPr>
              <w:pStyle w:val="ListParagraph"/>
              <w:numPr>
                <w:ilvl w:val="0"/>
                <w:numId w:val="9"/>
              </w:numPr>
            </w:pPr>
            <w:r>
              <w:t>Two parishioners have come forward as prospective Councillors. The Clerk has sent them an introductory email and the interview process will continue.</w:t>
            </w:r>
          </w:p>
        </w:tc>
        <w:tc>
          <w:tcPr>
            <w:tcW w:w="1366" w:type="dxa"/>
          </w:tcPr>
          <w:p w14:paraId="6C153519" w14:textId="77777777" w:rsidR="00F84766" w:rsidRDefault="00F84766" w:rsidP="000100E5">
            <w:pPr>
              <w:rPr>
                <w:b/>
                <w:bCs/>
              </w:rPr>
            </w:pPr>
          </w:p>
        </w:tc>
      </w:tr>
      <w:tr w:rsidR="00F84766" w14:paraId="634B139C" w14:textId="77777777" w:rsidTr="00F84766">
        <w:tc>
          <w:tcPr>
            <w:tcW w:w="704" w:type="dxa"/>
          </w:tcPr>
          <w:p w14:paraId="796C0393" w14:textId="30E5E6EC" w:rsidR="00F84766" w:rsidRDefault="00F84766" w:rsidP="000100E5">
            <w:pPr>
              <w:rPr>
                <w:b/>
                <w:bCs/>
              </w:rPr>
            </w:pPr>
            <w:r>
              <w:rPr>
                <w:b/>
                <w:bCs/>
              </w:rPr>
              <w:t>4</w:t>
            </w:r>
          </w:p>
        </w:tc>
        <w:tc>
          <w:tcPr>
            <w:tcW w:w="6946" w:type="dxa"/>
          </w:tcPr>
          <w:p w14:paraId="35913DE1" w14:textId="77777777" w:rsidR="00F84766" w:rsidRDefault="00F84766" w:rsidP="00734E1C">
            <w:r>
              <w:t>Parish Councillors’ reports</w:t>
            </w:r>
          </w:p>
          <w:p w14:paraId="1FFF9EEE" w14:textId="77777777" w:rsidR="00F84766" w:rsidRDefault="00F84766" w:rsidP="00734E1C">
            <w:pPr>
              <w:pStyle w:val="ListParagraph"/>
              <w:numPr>
                <w:ilvl w:val="0"/>
                <w:numId w:val="16"/>
              </w:numPr>
            </w:pPr>
            <w:r>
              <w:t>Cllr Rickard</w:t>
            </w:r>
          </w:p>
          <w:p w14:paraId="2C80E129" w14:textId="064E92C3" w:rsidR="00F84766" w:rsidRDefault="00F84766" w:rsidP="00734E1C">
            <w:pPr>
              <w:pStyle w:val="ListParagraph"/>
              <w:numPr>
                <w:ilvl w:val="1"/>
                <w:numId w:val="16"/>
              </w:numPr>
            </w:pPr>
            <w:r>
              <w:t>Trees in Queen’s Lane need to be cut back. Clerk to send in report to SCC Highways Portal.</w:t>
            </w:r>
          </w:p>
          <w:p w14:paraId="0F6108E7" w14:textId="789B00CD" w:rsidR="00B80781" w:rsidRDefault="004C241F" w:rsidP="00734E1C">
            <w:pPr>
              <w:pStyle w:val="ListParagraph"/>
              <w:numPr>
                <w:ilvl w:val="1"/>
                <w:numId w:val="16"/>
              </w:numPr>
            </w:pPr>
            <w:r>
              <w:t>Flagpole</w:t>
            </w:r>
            <w:r w:rsidR="00B80781">
              <w:t xml:space="preserve"> on the village green still has the jubilee flag up it. Clerk to ask Mr Chester to change it back to the usual union jack flag</w:t>
            </w:r>
          </w:p>
          <w:p w14:paraId="5C87917F" w14:textId="2FC43F6A" w:rsidR="00B80781" w:rsidRDefault="00B80781" w:rsidP="00734E1C">
            <w:pPr>
              <w:pStyle w:val="ListParagraph"/>
              <w:numPr>
                <w:ilvl w:val="0"/>
                <w:numId w:val="16"/>
              </w:numPr>
            </w:pPr>
            <w:r>
              <w:t>Cllr Hill. Nothing to report</w:t>
            </w:r>
          </w:p>
          <w:p w14:paraId="1C6032FC" w14:textId="6059A98F" w:rsidR="00B80781" w:rsidRDefault="00B80781" w:rsidP="00734E1C">
            <w:pPr>
              <w:pStyle w:val="ListParagraph"/>
              <w:numPr>
                <w:ilvl w:val="0"/>
                <w:numId w:val="16"/>
              </w:numPr>
            </w:pPr>
            <w:r>
              <w:t>Cllr Cardy</w:t>
            </w:r>
          </w:p>
          <w:p w14:paraId="6ACACBA8" w14:textId="124CC344" w:rsidR="00B80781" w:rsidRDefault="00B80781" w:rsidP="00734E1C">
            <w:pPr>
              <w:pStyle w:val="ListParagraph"/>
              <w:numPr>
                <w:ilvl w:val="1"/>
                <w:numId w:val="16"/>
              </w:numPr>
            </w:pPr>
            <w:r>
              <w:t>The refurbishment of the BT box is near completion and the last parts needed have been ordered.</w:t>
            </w:r>
          </w:p>
          <w:p w14:paraId="25EBC260" w14:textId="3AA223CC" w:rsidR="00B80781" w:rsidRDefault="00B80781" w:rsidP="00734E1C">
            <w:pPr>
              <w:pStyle w:val="ListParagraph"/>
              <w:numPr>
                <w:ilvl w:val="1"/>
                <w:numId w:val="16"/>
              </w:numPr>
            </w:pPr>
            <w:r>
              <w:t>Quotes for the new benches is going well and he is waiting for confirmation of prices</w:t>
            </w:r>
            <w:r w:rsidR="00975197">
              <w:t>.</w:t>
            </w:r>
          </w:p>
          <w:p w14:paraId="794418E8" w14:textId="34082D2D" w:rsidR="00975197" w:rsidRDefault="00975197" w:rsidP="00734E1C">
            <w:pPr>
              <w:pStyle w:val="ListParagraph"/>
              <w:numPr>
                <w:ilvl w:val="1"/>
                <w:numId w:val="16"/>
              </w:numPr>
            </w:pPr>
            <w:r>
              <w:t xml:space="preserve">The new bins have been received and are </w:t>
            </w:r>
            <w:r w:rsidR="00732AD6">
              <w:t>waiting</w:t>
            </w:r>
            <w:r>
              <w:t xml:space="preserve"> </w:t>
            </w:r>
            <w:r w:rsidR="00732AD6">
              <w:t xml:space="preserve">to be </w:t>
            </w:r>
            <w:r>
              <w:t>place</w:t>
            </w:r>
            <w:r w:rsidR="00732AD6">
              <w:t>d</w:t>
            </w:r>
            <w:r>
              <w:t xml:space="preserve"> in situ. </w:t>
            </w:r>
          </w:p>
          <w:p w14:paraId="0825FB03" w14:textId="2E53527E" w:rsidR="002A4031" w:rsidRDefault="00553D0B" w:rsidP="00734E1C">
            <w:pPr>
              <w:pStyle w:val="ListParagraph"/>
              <w:numPr>
                <w:ilvl w:val="1"/>
                <w:numId w:val="16"/>
              </w:numPr>
            </w:pPr>
            <w:r>
              <w:t>Roundabout maintenance key given to Cllr Cardy. Annual inspection report received and given low risk analysis. Several areas to be looked at. Clerk to discuss with WSC Parks Department</w:t>
            </w:r>
          </w:p>
          <w:p w14:paraId="3FD21D08" w14:textId="398FE1ED" w:rsidR="00F84766" w:rsidRPr="00B80781" w:rsidRDefault="00B80781" w:rsidP="00734E1C">
            <w:pPr>
              <w:pStyle w:val="ListParagraph"/>
              <w:numPr>
                <w:ilvl w:val="0"/>
                <w:numId w:val="16"/>
              </w:numPr>
            </w:pPr>
            <w:r>
              <w:t>Cllr Smith – not in attendance</w:t>
            </w:r>
          </w:p>
        </w:tc>
        <w:tc>
          <w:tcPr>
            <w:tcW w:w="1366" w:type="dxa"/>
          </w:tcPr>
          <w:p w14:paraId="23E7338A" w14:textId="77777777" w:rsidR="00F84766" w:rsidRDefault="00F84766" w:rsidP="000100E5">
            <w:pPr>
              <w:rPr>
                <w:b/>
                <w:bCs/>
              </w:rPr>
            </w:pPr>
          </w:p>
          <w:p w14:paraId="5D61C618" w14:textId="77777777" w:rsidR="00B80781" w:rsidRDefault="00B80781" w:rsidP="000100E5">
            <w:pPr>
              <w:rPr>
                <w:b/>
                <w:bCs/>
              </w:rPr>
            </w:pPr>
          </w:p>
          <w:p w14:paraId="1F63F84F" w14:textId="77777777" w:rsidR="00B80781" w:rsidRDefault="00B80781" w:rsidP="000100E5">
            <w:pPr>
              <w:rPr>
                <w:b/>
                <w:bCs/>
              </w:rPr>
            </w:pPr>
          </w:p>
          <w:p w14:paraId="5FE5910C" w14:textId="77777777" w:rsidR="00B80781" w:rsidRDefault="00B80781" w:rsidP="000100E5">
            <w:pPr>
              <w:rPr>
                <w:b/>
                <w:bCs/>
                <w:color w:val="FF0000"/>
              </w:rPr>
            </w:pPr>
            <w:r w:rsidRPr="00B80781">
              <w:rPr>
                <w:b/>
                <w:bCs/>
                <w:color w:val="FF0000"/>
              </w:rPr>
              <w:t>CLERK</w:t>
            </w:r>
          </w:p>
          <w:p w14:paraId="1586F879" w14:textId="77777777" w:rsidR="00B80781" w:rsidRDefault="00B80781" w:rsidP="000100E5">
            <w:pPr>
              <w:rPr>
                <w:b/>
                <w:bCs/>
                <w:color w:val="FF0000"/>
              </w:rPr>
            </w:pPr>
          </w:p>
          <w:p w14:paraId="1FC2AD2F" w14:textId="77777777" w:rsidR="00B80781" w:rsidRDefault="00B80781" w:rsidP="000100E5">
            <w:pPr>
              <w:rPr>
                <w:b/>
                <w:bCs/>
                <w:color w:val="FF0000"/>
              </w:rPr>
            </w:pPr>
          </w:p>
          <w:p w14:paraId="50977237" w14:textId="77777777" w:rsidR="00B80781" w:rsidRDefault="00B80781" w:rsidP="000100E5">
            <w:pPr>
              <w:rPr>
                <w:b/>
                <w:bCs/>
                <w:color w:val="FF0000"/>
              </w:rPr>
            </w:pPr>
            <w:r>
              <w:rPr>
                <w:b/>
                <w:bCs/>
                <w:color w:val="FF0000"/>
              </w:rPr>
              <w:t>CLERK</w:t>
            </w:r>
          </w:p>
          <w:p w14:paraId="38B696ED" w14:textId="77777777" w:rsidR="00553D0B" w:rsidRDefault="00553D0B" w:rsidP="000100E5">
            <w:pPr>
              <w:rPr>
                <w:b/>
                <w:bCs/>
                <w:color w:val="FF0000"/>
              </w:rPr>
            </w:pPr>
          </w:p>
          <w:p w14:paraId="65C1ADD8" w14:textId="77777777" w:rsidR="00553D0B" w:rsidRDefault="00553D0B" w:rsidP="000100E5">
            <w:pPr>
              <w:rPr>
                <w:b/>
                <w:bCs/>
                <w:color w:val="FF0000"/>
              </w:rPr>
            </w:pPr>
          </w:p>
          <w:p w14:paraId="270FC4D2" w14:textId="77777777" w:rsidR="00553D0B" w:rsidRDefault="00553D0B" w:rsidP="000100E5">
            <w:pPr>
              <w:rPr>
                <w:b/>
                <w:bCs/>
                <w:color w:val="FF0000"/>
              </w:rPr>
            </w:pPr>
          </w:p>
          <w:p w14:paraId="150B641A" w14:textId="77777777" w:rsidR="00553D0B" w:rsidRDefault="00553D0B" w:rsidP="000100E5">
            <w:pPr>
              <w:rPr>
                <w:b/>
                <w:bCs/>
                <w:color w:val="FF0000"/>
              </w:rPr>
            </w:pPr>
          </w:p>
          <w:p w14:paraId="70E0732A" w14:textId="77777777" w:rsidR="00553D0B" w:rsidRDefault="00553D0B" w:rsidP="000100E5">
            <w:pPr>
              <w:rPr>
                <w:b/>
                <w:bCs/>
                <w:color w:val="FF0000"/>
              </w:rPr>
            </w:pPr>
          </w:p>
          <w:p w14:paraId="6D282FDB" w14:textId="77777777" w:rsidR="00553D0B" w:rsidRDefault="00553D0B" w:rsidP="000100E5">
            <w:pPr>
              <w:rPr>
                <w:b/>
                <w:bCs/>
                <w:color w:val="FF0000"/>
              </w:rPr>
            </w:pPr>
          </w:p>
          <w:p w14:paraId="38B5D758" w14:textId="52853B50" w:rsidR="00553D0B" w:rsidRDefault="00553D0B" w:rsidP="000100E5">
            <w:pPr>
              <w:rPr>
                <w:b/>
                <w:bCs/>
                <w:color w:val="FF0000"/>
              </w:rPr>
            </w:pPr>
          </w:p>
          <w:p w14:paraId="5C414C6B" w14:textId="501D9556" w:rsidR="00CD54CF" w:rsidRDefault="00CD54CF" w:rsidP="000100E5">
            <w:pPr>
              <w:rPr>
                <w:b/>
                <w:bCs/>
                <w:color w:val="FF0000"/>
              </w:rPr>
            </w:pPr>
          </w:p>
          <w:p w14:paraId="19F6F6BC" w14:textId="77777777" w:rsidR="00CD54CF" w:rsidRDefault="00CD54CF" w:rsidP="000100E5">
            <w:pPr>
              <w:rPr>
                <w:b/>
                <w:bCs/>
                <w:color w:val="FF0000"/>
              </w:rPr>
            </w:pPr>
          </w:p>
          <w:p w14:paraId="3A4C01C3" w14:textId="77777777" w:rsidR="00553D0B" w:rsidRDefault="00553D0B" w:rsidP="000100E5">
            <w:pPr>
              <w:rPr>
                <w:b/>
                <w:bCs/>
                <w:color w:val="FF0000"/>
              </w:rPr>
            </w:pPr>
          </w:p>
          <w:p w14:paraId="7AB094D8" w14:textId="4D9077AD" w:rsidR="00553D0B" w:rsidRDefault="00553D0B" w:rsidP="000100E5">
            <w:pPr>
              <w:rPr>
                <w:b/>
                <w:bCs/>
              </w:rPr>
            </w:pPr>
            <w:r>
              <w:rPr>
                <w:b/>
                <w:bCs/>
                <w:color w:val="FF0000"/>
              </w:rPr>
              <w:t>CLERK</w:t>
            </w:r>
          </w:p>
        </w:tc>
      </w:tr>
      <w:tr w:rsidR="00F84766" w14:paraId="096E585C" w14:textId="77777777" w:rsidTr="00F84766">
        <w:tc>
          <w:tcPr>
            <w:tcW w:w="704" w:type="dxa"/>
          </w:tcPr>
          <w:p w14:paraId="523C2C4D" w14:textId="5FDB2520" w:rsidR="00F84766" w:rsidRDefault="00B80781" w:rsidP="000100E5">
            <w:pPr>
              <w:rPr>
                <w:b/>
                <w:bCs/>
              </w:rPr>
            </w:pPr>
            <w:r>
              <w:rPr>
                <w:b/>
                <w:bCs/>
              </w:rPr>
              <w:t>5</w:t>
            </w:r>
          </w:p>
        </w:tc>
        <w:tc>
          <w:tcPr>
            <w:tcW w:w="6946" w:type="dxa"/>
          </w:tcPr>
          <w:p w14:paraId="5416C1B5" w14:textId="77777777" w:rsidR="00F84766" w:rsidRPr="004C241F" w:rsidRDefault="00B80781" w:rsidP="000100E5">
            <w:r w:rsidRPr="004C241F">
              <w:t>Responsible Financial Officer’s Report</w:t>
            </w:r>
          </w:p>
          <w:p w14:paraId="57EC0C7E" w14:textId="77777777" w:rsidR="00B80781" w:rsidRDefault="00B80781" w:rsidP="00734E1C">
            <w:pPr>
              <w:pStyle w:val="ListParagraph"/>
              <w:numPr>
                <w:ilvl w:val="0"/>
                <w:numId w:val="18"/>
              </w:numPr>
            </w:pPr>
            <w:r w:rsidRPr="004C241F">
              <w:t>AGAR 2021-22</w:t>
            </w:r>
            <w:r w:rsidR="00734E1C">
              <w:t>. Page 3 of 6 signed (Certificate of Exemption) signed by Chair and Clerk. Clerk to email to external auditors.</w:t>
            </w:r>
          </w:p>
          <w:p w14:paraId="02056D39" w14:textId="77777777" w:rsidR="00734E1C" w:rsidRDefault="00734E1C" w:rsidP="00734E1C">
            <w:pPr>
              <w:pStyle w:val="ListParagraph"/>
              <w:numPr>
                <w:ilvl w:val="0"/>
                <w:numId w:val="18"/>
              </w:numPr>
            </w:pPr>
            <w:r>
              <w:t>Internet banking to be investigated asap once Clerk has been given the approval by the bank.</w:t>
            </w:r>
          </w:p>
          <w:p w14:paraId="4BC2E18D" w14:textId="77777777" w:rsidR="00734E1C" w:rsidRDefault="00734E1C" w:rsidP="00734E1C">
            <w:pPr>
              <w:pStyle w:val="ListParagraph"/>
              <w:numPr>
                <w:ilvl w:val="0"/>
                <w:numId w:val="18"/>
              </w:numPr>
            </w:pPr>
            <w:r>
              <w:t>Bank statement seen by Council. £2</w:t>
            </w:r>
            <w:r w:rsidR="00293796">
              <w:t xml:space="preserve">9,991.93 </w:t>
            </w:r>
          </w:p>
          <w:p w14:paraId="3F70D933" w14:textId="2532AABA" w:rsidR="00293796" w:rsidRDefault="00293796" w:rsidP="00734E1C">
            <w:pPr>
              <w:pStyle w:val="ListParagraph"/>
              <w:numPr>
                <w:ilvl w:val="0"/>
                <w:numId w:val="18"/>
              </w:numPr>
            </w:pPr>
            <w:r>
              <w:lastRenderedPageBreak/>
              <w:t>SALC payroll system to be set up.  Cost £45.60 in of VAT a year</w:t>
            </w:r>
          </w:p>
          <w:p w14:paraId="40850961" w14:textId="77777777" w:rsidR="00354EC0" w:rsidRDefault="00354EC0" w:rsidP="00781817">
            <w:pPr>
              <w:pStyle w:val="ListParagraph"/>
              <w:ind w:left="360"/>
            </w:pPr>
          </w:p>
          <w:p w14:paraId="1B831C4D" w14:textId="77777777" w:rsidR="00354EC0" w:rsidRDefault="00354EC0" w:rsidP="00781817">
            <w:pPr>
              <w:pStyle w:val="ListParagraph"/>
              <w:ind w:left="360"/>
            </w:pPr>
          </w:p>
          <w:p w14:paraId="5A14FEB8" w14:textId="77777777" w:rsidR="00354EC0" w:rsidRDefault="00354EC0" w:rsidP="00781817">
            <w:pPr>
              <w:pStyle w:val="ListParagraph"/>
              <w:ind w:left="360"/>
            </w:pPr>
          </w:p>
          <w:p w14:paraId="34FC73F4" w14:textId="77777777" w:rsidR="00354EC0" w:rsidRDefault="00354EC0" w:rsidP="00781817">
            <w:pPr>
              <w:pStyle w:val="ListParagraph"/>
              <w:ind w:left="360"/>
            </w:pPr>
          </w:p>
          <w:p w14:paraId="23CC6DD9" w14:textId="727CB36E" w:rsidR="00781817" w:rsidRDefault="00781817" w:rsidP="00781817">
            <w:pPr>
              <w:pStyle w:val="ListParagraph"/>
              <w:ind w:left="360"/>
            </w:pPr>
            <w:r>
              <w:t>Payments OUT:</w:t>
            </w:r>
          </w:p>
          <w:tbl>
            <w:tblPr>
              <w:tblStyle w:val="TableGrid"/>
              <w:tblW w:w="0" w:type="auto"/>
              <w:tblLook w:val="04A0" w:firstRow="1" w:lastRow="0" w:firstColumn="1" w:lastColumn="0" w:noHBand="0" w:noVBand="1"/>
            </w:tblPr>
            <w:tblGrid>
              <w:gridCol w:w="897"/>
              <w:gridCol w:w="2577"/>
              <w:gridCol w:w="2087"/>
              <w:gridCol w:w="1159"/>
            </w:tblGrid>
            <w:tr w:rsidR="00781817" w14:paraId="1EFCCFB0" w14:textId="32B78F59" w:rsidTr="00781817">
              <w:tc>
                <w:tcPr>
                  <w:tcW w:w="882" w:type="dxa"/>
                </w:tcPr>
                <w:p w14:paraId="2459F83B" w14:textId="48C769CD" w:rsidR="00781817" w:rsidRDefault="00781817" w:rsidP="00781817">
                  <w:r>
                    <w:t>Invoice No</w:t>
                  </w:r>
                </w:p>
              </w:tc>
              <w:tc>
                <w:tcPr>
                  <w:tcW w:w="2585" w:type="dxa"/>
                </w:tcPr>
                <w:p w14:paraId="2A94B99D" w14:textId="4E8D5B1E" w:rsidR="00781817" w:rsidRDefault="00781817" w:rsidP="00781817">
                  <w:r>
                    <w:t>Details of payee</w:t>
                  </w:r>
                </w:p>
              </w:tc>
              <w:tc>
                <w:tcPr>
                  <w:tcW w:w="2093" w:type="dxa"/>
                </w:tcPr>
                <w:p w14:paraId="26A18F22" w14:textId="03659A1F" w:rsidR="00781817" w:rsidRDefault="00781817" w:rsidP="00781817">
                  <w:r>
                    <w:t>Statute Power</w:t>
                  </w:r>
                </w:p>
              </w:tc>
              <w:tc>
                <w:tcPr>
                  <w:tcW w:w="1160" w:type="dxa"/>
                </w:tcPr>
                <w:p w14:paraId="470325F1" w14:textId="763C6977" w:rsidR="00781817" w:rsidRDefault="00781817" w:rsidP="00781817">
                  <w:r>
                    <w:t>Amount</w:t>
                  </w:r>
                </w:p>
              </w:tc>
            </w:tr>
            <w:tr w:rsidR="00781817" w14:paraId="1550AFCE" w14:textId="5ED37BDF" w:rsidTr="00781817">
              <w:tc>
                <w:tcPr>
                  <w:tcW w:w="882" w:type="dxa"/>
                </w:tcPr>
                <w:p w14:paraId="63B85F96" w14:textId="1CECE91B" w:rsidR="00781817" w:rsidRDefault="00354EC0" w:rsidP="00781817">
                  <w:r>
                    <w:t>C</w:t>
                  </w:r>
                  <w:r w:rsidR="003973DB">
                    <w:t>hed</w:t>
                  </w:r>
                  <w:r>
                    <w:t>22</w:t>
                  </w:r>
                </w:p>
              </w:tc>
              <w:tc>
                <w:tcPr>
                  <w:tcW w:w="2585" w:type="dxa"/>
                </w:tcPr>
                <w:p w14:paraId="3337F6BA" w14:textId="621DB7AE" w:rsidR="00781817" w:rsidRDefault="00781817" w:rsidP="00781817">
                  <w:r>
                    <w:t>Benefice Magazine</w:t>
                  </w:r>
                </w:p>
              </w:tc>
              <w:tc>
                <w:tcPr>
                  <w:tcW w:w="2093" w:type="dxa"/>
                </w:tcPr>
                <w:p w14:paraId="0501135E" w14:textId="0112A182" w:rsidR="00781817" w:rsidRDefault="00781817" w:rsidP="00781817">
                  <w:r>
                    <w:t>S112 LGA 1972</w:t>
                  </w:r>
                </w:p>
              </w:tc>
              <w:tc>
                <w:tcPr>
                  <w:tcW w:w="1160" w:type="dxa"/>
                </w:tcPr>
                <w:p w14:paraId="7243F45F" w14:textId="1E7F0D61" w:rsidR="00781817" w:rsidRDefault="00781817" w:rsidP="00781817">
                  <w:r>
                    <w:t>£112</w:t>
                  </w:r>
                </w:p>
              </w:tc>
            </w:tr>
          </w:tbl>
          <w:p w14:paraId="697C5DA3" w14:textId="1380635E" w:rsidR="00781817" w:rsidRPr="004C241F" w:rsidRDefault="00781817" w:rsidP="00781817"/>
        </w:tc>
        <w:tc>
          <w:tcPr>
            <w:tcW w:w="1366" w:type="dxa"/>
          </w:tcPr>
          <w:p w14:paraId="3A7F404C" w14:textId="77777777" w:rsidR="00F84766" w:rsidRDefault="00F84766" w:rsidP="000100E5">
            <w:pPr>
              <w:rPr>
                <w:b/>
                <w:bCs/>
              </w:rPr>
            </w:pPr>
          </w:p>
          <w:p w14:paraId="2BC1BAD9" w14:textId="77777777" w:rsidR="00734E1C" w:rsidRDefault="00734E1C" w:rsidP="000100E5">
            <w:pPr>
              <w:rPr>
                <w:b/>
                <w:bCs/>
              </w:rPr>
            </w:pPr>
          </w:p>
          <w:p w14:paraId="56487602" w14:textId="77777777" w:rsidR="00734E1C" w:rsidRDefault="00734E1C" w:rsidP="000100E5">
            <w:pPr>
              <w:rPr>
                <w:b/>
                <w:bCs/>
                <w:color w:val="FF0000"/>
              </w:rPr>
            </w:pPr>
            <w:r w:rsidRPr="00734E1C">
              <w:rPr>
                <w:b/>
                <w:bCs/>
                <w:color w:val="FF0000"/>
              </w:rPr>
              <w:t>CLERK</w:t>
            </w:r>
            <w:r>
              <w:rPr>
                <w:b/>
                <w:bCs/>
                <w:color w:val="FF0000"/>
              </w:rPr>
              <w:t>/RFO</w:t>
            </w:r>
          </w:p>
          <w:p w14:paraId="2B143A66" w14:textId="77777777" w:rsidR="00734E1C" w:rsidRDefault="00734E1C" w:rsidP="000100E5">
            <w:pPr>
              <w:rPr>
                <w:b/>
                <w:bCs/>
                <w:color w:val="FF0000"/>
              </w:rPr>
            </w:pPr>
          </w:p>
          <w:p w14:paraId="5716C8F0" w14:textId="77777777" w:rsidR="00734E1C" w:rsidRDefault="00734E1C" w:rsidP="000100E5">
            <w:pPr>
              <w:rPr>
                <w:b/>
                <w:bCs/>
                <w:color w:val="FF0000"/>
              </w:rPr>
            </w:pPr>
            <w:r>
              <w:rPr>
                <w:b/>
                <w:bCs/>
                <w:color w:val="FF0000"/>
              </w:rPr>
              <w:t>CLERK/RFO</w:t>
            </w:r>
          </w:p>
          <w:p w14:paraId="25DF0D45" w14:textId="77777777" w:rsidR="00293796" w:rsidRDefault="00293796" w:rsidP="000100E5">
            <w:pPr>
              <w:rPr>
                <w:b/>
                <w:bCs/>
                <w:color w:val="FF0000"/>
              </w:rPr>
            </w:pPr>
          </w:p>
          <w:p w14:paraId="632123FC" w14:textId="409E4084" w:rsidR="00293796" w:rsidRDefault="00293796" w:rsidP="000100E5">
            <w:pPr>
              <w:rPr>
                <w:b/>
                <w:bCs/>
              </w:rPr>
            </w:pPr>
            <w:r>
              <w:rPr>
                <w:b/>
                <w:bCs/>
                <w:color w:val="FF0000"/>
              </w:rPr>
              <w:lastRenderedPageBreak/>
              <w:t>CLERK/RFO</w:t>
            </w:r>
          </w:p>
        </w:tc>
      </w:tr>
      <w:tr w:rsidR="00F84766" w14:paraId="1C879F28" w14:textId="77777777" w:rsidTr="00F84766">
        <w:tc>
          <w:tcPr>
            <w:tcW w:w="704" w:type="dxa"/>
          </w:tcPr>
          <w:p w14:paraId="694084C8" w14:textId="0EBC6716" w:rsidR="00F84766" w:rsidRDefault="00293796" w:rsidP="000100E5">
            <w:pPr>
              <w:rPr>
                <w:b/>
                <w:bCs/>
              </w:rPr>
            </w:pPr>
            <w:r>
              <w:rPr>
                <w:b/>
                <w:bCs/>
              </w:rPr>
              <w:lastRenderedPageBreak/>
              <w:t>6</w:t>
            </w:r>
          </w:p>
        </w:tc>
        <w:tc>
          <w:tcPr>
            <w:tcW w:w="6946" w:type="dxa"/>
          </w:tcPr>
          <w:p w14:paraId="5AAAA9CB" w14:textId="77777777" w:rsidR="00F84766" w:rsidRDefault="00293796" w:rsidP="000100E5">
            <w:r w:rsidRPr="00293796">
              <w:t>Clerk’s Report</w:t>
            </w:r>
          </w:p>
          <w:p w14:paraId="587C2C42" w14:textId="77777777" w:rsidR="00293796" w:rsidRDefault="00293796" w:rsidP="00293796">
            <w:pPr>
              <w:pStyle w:val="ListParagraph"/>
              <w:numPr>
                <w:ilvl w:val="0"/>
                <w:numId w:val="19"/>
              </w:numPr>
            </w:pPr>
            <w:r>
              <w:t>All members attending signed the following forms:-</w:t>
            </w:r>
          </w:p>
          <w:p w14:paraId="6C222BD5" w14:textId="77777777" w:rsidR="00293796" w:rsidRDefault="005748F8" w:rsidP="005748F8">
            <w:pPr>
              <w:pStyle w:val="ListParagraph"/>
              <w:numPr>
                <w:ilvl w:val="1"/>
                <w:numId w:val="19"/>
              </w:numPr>
            </w:pPr>
            <w:r>
              <w:t>Declaration of Interest form</w:t>
            </w:r>
          </w:p>
          <w:p w14:paraId="0DAE185E" w14:textId="77777777" w:rsidR="005748F8" w:rsidRDefault="005748F8" w:rsidP="005748F8">
            <w:pPr>
              <w:pStyle w:val="ListParagraph"/>
              <w:numPr>
                <w:ilvl w:val="1"/>
                <w:numId w:val="19"/>
              </w:numPr>
            </w:pPr>
            <w:r>
              <w:t>GDPR forms</w:t>
            </w:r>
          </w:p>
          <w:p w14:paraId="2ECD391F" w14:textId="7B703347" w:rsidR="005748F8" w:rsidRDefault="005748F8" w:rsidP="005748F8">
            <w:pPr>
              <w:pStyle w:val="ListParagraph"/>
              <w:numPr>
                <w:ilvl w:val="1"/>
                <w:numId w:val="19"/>
              </w:numPr>
            </w:pPr>
            <w:r>
              <w:t>Summons’ form</w:t>
            </w:r>
          </w:p>
          <w:p w14:paraId="43586358" w14:textId="77777777" w:rsidR="005748F8" w:rsidRDefault="005748F8" w:rsidP="005748F8">
            <w:pPr>
              <w:pStyle w:val="ListParagraph"/>
              <w:numPr>
                <w:ilvl w:val="1"/>
                <w:numId w:val="19"/>
              </w:numPr>
            </w:pPr>
            <w:r>
              <w:t>Declaration of acceptance form</w:t>
            </w:r>
          </w:p>
          <w:p w14:paraId="41DDC4EC" w14:textId="0CEFB5BA" w:rsidR="005748F8" w:rsidRDefault="005748F8" w:rsidP="005748F8">
            <w:pPr>
              <w:pStyle w:val="ListParagraph"/>
              <w:numPr>
                <w:ilvl w:val="0"/>
                <w:numId w:val="19"/>
              </w:numPr>
            </w:pPr>
            <w:r>
              <w:t>Clerk asked for permission to buy a new laptop for the Council. Following a short discussion Cllr Hill proposed, with Cllr Roberts seconding that the Clerk purchase a laptop to meet her work requirements to a total cost of £750. The following vote was unanimous therefore the Clerk can buy a laptop that suits her work requirements up to the cost of £750</w:t>
            </w:r>
            <w:r w:rsidR="00781817">
              <w:t xml:space="preserve"> (Power s112 LGA 1972)</w:t>
            </w:r>
          </w:p>
          <w:p w14:paraId="649C4C11" w14:textId="5BA9932F" w:rsidR="005748F8" w:rsidRDefault="005748F8" w:rsidP="005748F8">
            <w:pPr>
              <w:pStyle w:val="ListParagraph"/>
              <w:numPr>
                <w:ilvl w:val="0"/>
                <w:numId w:val="19"/>
              </w:numPr>
            </w:pPr>
            <w:r>
              <w:t>The Clerk has begun to overhaul the Parish Council’s website. This will continue over the next few months. CAS to be asked to help with accessibility issues and secure site licence.</w:t>
            </w:r>
            <w:r w:rsidR="00781817">
              <w:t xml:space="preserve"> (Power s112 LGA 1972)</w:t>
            </w:r>
          </w:p>
          <w:p w14:paraId="0068D6BC" w14:textId="6D7D9E2D" w:rsidR="005748F8" w:rsidRDefault="005748F8" w:rsidP="005748F8">
            <w:pPr>
              <w:pStyle w:val="ListParagraph"/>
              <w:numPr>
                <w:ilvl w:val="0"/>
                <w:numId w:val="19"/>
              </w:numPr>
            </w:pPr>
            <w:r>
              <w:t xml:space="preserve">Benefice magazine regular article. Following a short </w:t>
            </w:r>
            <w:r w:rsidR="00226CBC">
              <w:t>discussion,</w:t>
            </w:r>
            <w:r>
              <w:t xml:space="preserve"> it was proposed by Cllr Roberts, seconded by Cllr Hill that</w:t>
            </w:r>
            <w:r w:rsidR="00226CBC">
              <w:t xml:space="preserve"> the Council donate £112 to the Benefice magazine for a year’s worth of monthly page and a half articles to keep Chedburgh parishioner’s up-to-date with all Council activities. The following vote was unanimous, and a cheque was written and signed for the Clerk to post to the editor of the Benefice magazine. This ensures that the Parish Council is carrying out its duties to comply with the Transparency Code 2015.</w:t>
            </w:r>
            <w:r w:rsidR="00781817">
              <w:t xml:space="preserve"> (Power s112 LGA 1972)</w:t>
            </w:r>
          </w:p>
          <w:p w14:paraId="38B31EF1" w14:textId="77777777" w:rsidR="00226CBC" w:rsidRDefault="00226CBC" w:rsidP="005748F8">
            <w:pPr>
              <w:pStyle w:val="ListParagraph"/>
              <w:numPr>
                <w:ilvl w:val="0"/>
                <w:numId w:val="19"/>
              </w:numPr>
            </w:pPr>
            <w:r>
              <w:t>Facebook account. It was decided not to set up a dedicated Parish Council Facebook account.</w:t>
            </w:r>
          </w:p>
          <w:p w14:paraId="042C8443" w14:textId="77777777" w:rsidR="00226CBC" w:rsidRDefault="00226CBC" w:rsidP="005748F8">
            <w:pPr>
              <w:pStyle w:val="ListParagraph"/>
              <w:numPr>
                <w:ilvl w:val="0"/>
                <w:numId w:val="19"/>
              </w:numPr>
            </w:pPr>
            <w:r>
              <w:t>Zoom subscription. It was decided to wait for fu</w:t>
            </w:r>
            <w:r w:rsidR="00781817">
              <w:t>r</w:t>
            </w:r>
            <w:r>
              <w:t xml:space="preserve">ther clarification from NALC and SALC as to whether Parish </w:t>
            </w:r>
            <w:r w:rsidR="00781817">
              <w:t>Councils</w:t>
            </w:r>
            <w:r>
              <w:t xml:space="preserve"> needed to have this subscription</w:t>
            </w:r>
            <w:r w:rsidR="00781817">
              <w:t>.</w:t>
            </w:r>
          </w:p>
          <w:p w14:paraId="6B32D1CF" w14:textId="11E77796" w:rsidR="00781817" w:rsidRPr="00293796" w:rsidRDefault="00781817" w:rsidP="005748F8">
            <w:pPr>
              <w:pStyle w:val="ListParagraph"/>
              <w:numPr>
                <w:ilvl w:val="0"/>
                <w:numId w:val="19"/>
              </w:numPr>
            </w:pPr>
            <w:r>
              <w:t>ICO subscription. As this is a legal requirement under the GDPR 2018 rules the Clerk will apply for this subscription. Proposed by Cllr Roberts seconded by Cllr Cardy. Unanimous vote followed. Cost £40 a year or £35 if DD set up. (Power s112 LGA 1972)</w:t>
            </w:r>
          </w:p>
        </w:tc>
        <w:tc>
          <w:tcPr>
            <w:tcW w:w="1366" w:type="dxa"/>
          </w:tcPr>
          <w:p w14:paraId="1BDECDF4" w14:textId="77777777" w:rsidR="00F84766" w:rsidRDefault="00F84766" w:rsidP="000100E5">
            <w:pPr>
              <w:rPr>
                <w:b/>
                <w:bCs/>
              </w:rPr>
            </w:pPr>
          </w:p>
          <w:p w14:paraId="1F203085" w14:textId="77777777" w:rsidR="005748F8" w:rsidRDefault="005748F8" w:rsidP="000100E5">
            <w:pPr>
              <w:rPr>
                <w:b/>
                <w:bCs/>
              </w:rPr>
            </w:pPr>
          </w:p>
          <w:p w14:paraId="54534B61" w14:textId="77777777" w:rsidR="005748F8" w:rsidRDefault="005748F8" w:rsidP="000100E5">
            <w:pPr>
              <w:rPr>
                <w:b/>
                <w:bCs/>
              </w:rPr>
            </w:pPr>
          </w:p>
          <w:p w14:paraId="2EAA5D3B" w14:textId="77777777" w:rsidR="005748F8" w:rsidRDefault="005748F8" w:rsidP="000100E5">
            <w:pPr>
              <w:rPr>
                <w:b/>
                <w:bCs/>
              </w:rPr>
            </w:pPr>
          </w:p>
          <w:p w14:paraId="75603B7B" w14:textId="77777777" w:rsidR="005748F8" w:rsidRDefault="005748F8" w:rsidP="000100E5">
            <w:pPr>
              <w:rPr>
                <w:b/>
                <w:bCs/>
              </w:rPr>
            </w:pPr>
          </w:p>
          <w:p w14:paraId="587B65AD" w14:textId="77777777" w:rsidR="005748F8" w:rsidRDefault="005748F8" w:rsidP="000100E5">
            <w:pPr>
              <w:rPr>
                <w:b/>
                <w:bCs/>
              </w:rPr>
            </w:pPr>
          </w:p>
          <w:p w14:paraId="2A30A8CA" w14:textId="77777777" w:rsidR="005748F8" w:rsidRDefault="005748F8" w:rsidP="000100E5">
            <w:pPr>
              <w:rPr>
                <w:b/>
                <w:bCs/>
              </w:rPr>
            </w:pPr>
          </w:p>
          <w:p w14:paraId="402BDA34" w14:textId="77777777" w:rsidR="005748F8" w:rsidRDefault="005748F8" w:rsidP="000100E5">
            <w:pPr>
              <w:rPr>
                <w:b/>
                <w:bCs/>
              </w:rPr>
            </w:pPr>
          </w:p>
          <w:p w14:paraId="6B8E6806" w14:textId="77777777" w:rsidR="005748F8" w:rsidRDefault="005748F8" w:rsidP="000100E5">
            <w:pPr>
              <w:rPr>
                <w:b/>
                <w:bCs/>
              </w:rPr>
            </w:pPr>
          </w:p>
          <w:p w14:paraId="2B3A4A7D" w14:textId="77777777" w:rsidR="005748F8" w:rsidRDefault="005748F8" w:rsidP="000100E5">
            <w:pPr>
              <w:rPr>
                <w:b/>
                <w:bCs/>
              </w:rPr>
            </w:pPr>
          </w:p>
          <w:p w14:paraId="55783F65" w14:textId="77777777" w:rsidR="005748F8" w:rsidRDefault="005748F8" w:rsidP="000100E5">
            <w:pPr>
              <w:rPr>
                <w:b/>
                <w:bCs/>
              </w:rPr>
            </w:pPr>
          </w:p>
          <w:p w14:paraId="241CF3D0" w14:textId="77777777" w:rsidR="005748F8" w:rsidRDefault="005748F8" w:rsidP="000100E5">
            <w:pPr>
              <w:rPr>
                <w:b/>
                <w:bCs/>
                <w:color w:val="FF0000"/>
              </w:rPr>
            </w:pPr>
            <w:r w:rsidRPr="005748F8">
              <w:rPr>
                <w:b/>
                <w:bCs/>
                <w:color w:val="FF0000"/>
              </w:rPr>
              <w:t>CLERK</w:t>
            </w:r>
          </w:p>
          <w:p w14:paraId="057EF0B2" w14:textId="77777777" w:rsidR="005748F8" w:rsidRDefault="005748F8" w:rsidP="000100E5">
            <w:pPr>
              <w:rPr>
                <w:b/>
                <w:bCs/>
                <w:color w:val="FF0000"/>
              </w:rPr>
            </w:pPr>
          </w:p>
          <w:p w14:paraId="679D30B5" w14:textId="77777777" w:rsidR="005748F8" w:rsidRDefault="005748F8" w:rsidP="000100E5">
            <w:pPr>
              <w:rPr>
                <w:b/>
                <w:bCs/>
                <w:color w:val="FF0000"/>
              </w:rPr>
            </w:pPr>
          </w:p>
          <w:p w14:paraId="0F842D1E" w14:textId="77777777" w:rsidR="005748F8" w:rsidRDefault="005748F8" w:rsidP="000100E5">
            <w:pPr>
              <w:rPr>
                <w:b/>
                <w:bCs/>
                <w:color w:val="FF0000"/>
              </w:rPr>
            </w:pPr>
            <w:r>
              <w:rPr>
                <w:b/>
                <w:bCs/>
                <w:color w:val="FF0000"/>
              </w:rPr>
              <w:t>CLERK</w:t>
            </w:r>
          </w:p>
          <w:p w14:paraId="564AC216" w14:textId="77777777" w:rsidR="00226CBC" w:rsidRDefault="00226CBC" w:rsidP="000100E5">
            <w:pPr>
              <w:rPr>
                <w:b/>
                <w:bCs/>
                <w:color w:val="FF0000"/>
              </w:rPr>
            </w:pPr>
          </w:p>
          <w:p w14:paraId="08403FDA" w14:textId="77777777" w:rsidR="00226CBC" w:rsidRDefault="00226CBC" w:rsidP="000100E5">
            <w:pPr>
              <w:rPr>
                <w:b/>
                <w:bCs/>
                <w:color w:val="FF0000"/>
              </w:rPr>
            </w:pPr>
          </w:p>
          <w:p w14:paraId="21EBC540" w14:textId="77777777" w:rsidR="00226CBC" w:rsidRDefault="00226CBC" w:rsidP="000100E5">
            <w:pPr>
              <w:rPr>
                <w:b/>
                <w:bCs/>
                <w:color w:val="FF0000"/>
              </w:rPr>
            </w:pPr>
          </w:p>
          <w:p w14:paraId="73416CE6" w14:textId="77777777" w:rsidR="00226CBC" w:rsidRDefault="00226CBC" w:rsidP="000100E5">
            <w:pPr>
              <w:rPr>
                <w:b/>
                <w:bCs/>
                <w:color w:val="FF0000"/>
              </w:rPr>
            </w:pPr>
          </w:p>
          <w:p w14:paraId="626616AD" w14:textId="77777777" w:rsidR="00226CBC" w:rsidRDefault="00226CBC" w:rsidP="000100E5">
            <w:pPr>
              <w:rPr>
                <w:b/>
                <w:bCs/>
                <w:color w:val="FF0000"/>
              </w:rPr>
            </w:pPr>
          </w:p>
          <w:p w14:paraId="458A7426" w14:textId="77777777" w:rsidR="00226CBC" w:rsidRDefault="00226CBC" w:rsidP="000100E5">
            <w:pPr>
              <w:rPr>
                <w:b/>
                <w:bCs/>
                <w:color w:val="FF0000"/>
              </w:rPr>
            </w:pPr>
          </w:p>
          <w:p w14:paraId="62CD8CAC" w14:textId="77777777" w:rsidR="00226CBC" w:rsidRDefault="00226CBC" w:rsidP="000100E5">
            <w:pPr>
              <w:rPr>
                <w:b/>
                <w:bCs/>
                <w:color w:val="FF0000"/>
              </w:rPr>
            </w:pPr>
          </w:p>
          <w:p w14:paraId="49A69F03" w14:textId="77777777" w:rsidR="00226CBC" w:rsidRDefault="00226CBC" w:rsidP="000100E5">
            <w:pPr>
              <w:rPr>
                <w:b/>
                <w:bCs/>
                <w:color w:val="FF0000"/>
              </w:rPr>
            </w:pPr>
            <w:r>
              <w:rPr>
                <w:b/>
                <w:bCs/>
                <w:color w:val="FF0000"/>
              </w:rPr>
              <w:t>CLERK</w:t>
            </w:r>
          </w:p>
          <w:p w14:paraId="62FB52AE" w14:textId="77777777" w:rsidR="00781817" w:rsidRDefault="00781817" w:rsidP="000100E5">
            <w:pPr>
              <w:rPr>
                <w:b/>
                <w:bCs/>
                <w:color w:val="FF0000"/>
              </w:rPr>
            </w:pPr>
          </w:p>
          <w:p w14:paraId="324967DC" w14:textId="77777777" w:rsidR="00781817" w:rsidRDefault="00781817" w:rsidP="000100E5">
            <w:pPr>
              <w:rPr>
                <w:b/>
                <w:bCs/>
                <w:color w:val="FF0000"/>
              </w:rPr>
            </w:pPr>
          </w:p>
          <w:p w14:paraId="4A45FBC2" w14:textId="77777777" w:rsidR="00781817" w:rsidRDefault="00781817" w:rsidP="000100E5">
            <w:pPr>
              <w:rPr>
                <w:b/>
                <w:bCs/>
                <w:color w:val="FF0000"/>
              </w:rPr>
            </w:pPr>
          </w:p>
          <w:p w14:paraId="722F8902" w14:textId="77777777" w:rsidR="00781817" w:rsidRDefault="00781817" w:rsidP="000100E5">
            <w:pPr>
              <w:rPr>
                <w:b/>
                <w:bCs/>
                <w:color w:val="FF0000"/>
              </w:rPr>
            </w:pPr>
          </w:p>
          <w:p w14:paraId="5F2C248D" w14:textId="77777777" w:rsidR="00781817" w:rsidRDefault="00781817" w:rsidP="000100E5">
            <w:pPr>
              <w:rPr>
                <w:b/>
                <w:bCs/>
                <w:color w:val="FF0000"/>
              </w:rPr>
            </w:pPr>
          </w:p>
          <w:p w14:paraId="2FA33671" w14:textId="77777777" w:rsidR="00781817" w:rsidRDefault="00781817" w:rsidP="000100E5">
            <w:pPr>
              <w:rPr>
                <w:b/>
                <w:bCs/>
                <w:color w:val="FF0000"/>
              </w:rPr>
            </w:pPr>
          </w:p>
          <w:p w14:paraId="0CE59658" w14:textId="77777777" w:rsidR="00781817" w:rsidRDefault="00781817" w:rsidP="000100E5">
            <w:pPr>
              <w:rPr>
                <w:b/>
                <w:bCs/>
                <w:color w:val="FF0000"/>
              </w:rPr>
            </w:pPr>
          </w:p>
          <w:p w14:paraId="578B2950" w14:textId="77777777" w:rsidR="00781817" w:rsidRDefault="00781817" w:rsidP="000100E5">
            <w:pPr>
              <w:rPr>
                <w:b/>
                <w:bCs/>
                <w:color w:val="FF0000"/>
              </w:rPr>
            </w:pPr>
          </w:p>
          <w:p w14:paraId="17A7D448" w14:textId="4A478C5A" w:rsidR="00781817" w:rsidRDefault="00781817" w:rsidP="000100E5">
            <w:pPr>
              <w:rPr>
                <w:b/>
                <w:bCs/>
              </w:rPr>
            </w:pPr>
            <w:r>
              <w:rPr>
                <w:b/>
                <w:bCs/>
                <w:color w:val="FF0000"/>
              </w:rPr>
              <w:t>CLERK</w:t>
            </w:r>
          </w:p>
        </w:tc>
      </w:tr>
      <w:tr w:rsidR="00F84766" w14:paraId="58E8C957" w14:textId="77777777" w:rsidTr="00F84766">
        <w:tc>
          <w:tcPr>
            <w:tcW w:w="704" w:type="dxa"/>
          </w:tcPr>
          <w:p w14:paraId="19F18292" w14:textId="0DE35B48" w:rsidR="00F84766" w:rsidRDefault="002A4031" w:rsidP="000100E5">
            <w:pPr>
              <w:rPr>
                <w:b/>
                <w:bCs/>
              </w:rPr>
            </w:pPr>
            <w:r>
              <w:rPr>
                <w:b/>
                <w:bCs/>
              </w:rPr>
              <w:t>8</w:t>
            </w:r>
          </w:p>
        </w:tc>
        <w:tc>
          <w:tcPr>
            <w:tcW w:w="6946" w:type="dxa"/>
          </w:tcPr>
          <w:p w14:paraId="4DCD5B1E" w14:textId="77777777" w:rsidR="002A4031" w:rsidRDefault="002A4031" w:rsidP="002A4031">
            <w:r w:rsidRPr="002A4031">
              <w:t>Agenda Items for next meeting</w:t>
            </w:r>
          </w:p>
          <w:p w14:paraId="2EB9AAC5" w14:textId="77777777" w:rsidR="002A4031" w:rsidRDefault="002A4031" w:rsidP="002A4031">
            <w:pPr>
              <w:pStyle w:val="ListParagraph"/>
              <w:numPr>
                <w:ilvl w:val="0"/>
                <w:numId w:val="22"/>
              </w:numPr>
            </w:pPr>
            <w:r>
              <w:t xml:space="preserve">Chedburgh Warden </w:t>
            </w:r>
          </w:p>
          <w:p w14:paraId="4596A479" w14:textId="77777777" w:rsidR="002A4031" w:rsidRDefault="002A4031" w:rsidP="002A4031">
            <w:pPr>
              <w:pStyle w:val="ListParagraph"/>
              <w:numPr>
                <w:ilvl w:val="0"/>
                <w:numId w:val="22"/>
              </w:numPr>
            </w:pPr>
            <w:r>
              <w:t>Speeding on A143</w:t>
            </w:r>
          </w:p>
          <w:p w14:paraId="626CA4BB" w14:textId="67BF938A" w:rsidR="002A4031" w:rsidRDefault="002A4031" w:rsidP="002A4031">
            <w:pPr>
              <w:pStyle w:val="ListParagraph"/>
              <w:numPr>
                <w:ilvl w:val="0"/>
                <w:numId w:val="22"/>
              </w:numPr>
            </w:pPr>
            <w:r>
              <w:t>Wreath for memorial for November’s Remembrance Sunday</w:t>
            </w:r>
          </w:p>
          <w:p w14:paraId="3231BC5C" w14:textId="77777777" w:rsidR="002A4031" w:rsidRDefault="002A4031" w:rsidP="002A4031">
            <w:pPr>
              <w:pStyle w:val="ListParagraph"/>
              <w:numPr>
                <w:ilvl w:val="0"/>
                <w:numId w:val="22"/>
              </w:numPr>
            </w:pPr>
            <w:r>
              <w:t>Playground report</w:t>
            </w:r>
          </w:p>
          <w:p w14:paraId="7F0A591D" w14:textId="77777777" w:rsidR="003310E9" w:rsidRDefault="003310E9" w:rsidP="002A4031">
            <w:pPr>
              <w:pStyle w:val="ListParagraph"/>
              <w:numPr>
                <w:ilvl w:val="0"/>
                <w:numId w:val="22"/>
              </w:numPr>
            </w:pPr>
            <w:r>
              <w:t>Bench update</w:t>
            </w:r>
          </w:p>
          <w:p w14:paraId="612AE7FD" w14:textId="16A25A60" w:rsidR="003310E9" w:rsidRPr="002A4031" w:rsidRDefault="003310E9" w:rsidP="003310E9">
            <w:pPr>
              <w:pStyle w:val="ListParagraph"/>
              <w:numPr>
                <w:ilvl w:val="0"/>
                <w:numId w:val="22"/>
              </w:numPr>
            </w:pPr>
            <w:r>
              <w:t>BT Box update</w:t>
            </w:r>
          </w:p>
        </w:tc>
        <w:tc>
          <w:tcPr>
            <w:tcW w:w="1366" w:type="dxa"/>
          </w:tcPr>
          <w:p w14:paraId="4612C3A7" w14:textId="77777777" w:rsidR="00F84766" w:rsidRDefault="00F84766" w:rsidP="000100E5">
            <w:pPr>
              <w:rPr>
                <w:b/>
                <w:bCs/>
              </w:rPr>
            </w:pPr>
          </w:p>
        </w:tc>
      </w:tr>
    </w:tbl>
    <w:p w14:paraId="13C8E145" w14:textId="6D71C99F" w:rsidR="005B1CBE" w:rsidRDefault="005B1CBE" w:rsidP="003310E9"/>
    <w:p w14:paraId="18161F07" w14:textId="7381DA1E" w:rsidR="003310E9" w:rsidRDefault="003310E9" w:rsidP="003310E9">
      <w:r>
        <w:t>Meeting ended at 20.45 hours.            SIGNED:………………………………………………….   DATE:………………</w:t>
      </w:r>
    </w:p>
    <w:sectPr w:rsidR="003310E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5C06C" w14:textId="77777777" w:rsidR="00A97D5D" w:rsidRDefault="00A97D5D" w:rsidP="002E244D">
      <w:pPr>
        <w:spacing w:after="0" w:line="240" w:lineRule="auto"/>
      </w:pPr>
      <w:r>
        <w:separator/>
      </w:r>
    </w:p>
  </w:endnote>
  <w:endnote w:type="continuationSeparator" w:id="0">
    <w:p w14:paraId="477A575A" w14:textId="77777777" w:rsidR="00A97D5D" w:rsidRDefault="00A97D5D" w:rsidP="002E2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961663"/>
      <w:docPartObj>
        <w:docPartGallery w:val="Page Numbers (Bottom of Page)"/>
        <w:docPartUnique/>
      </w:docPartObj>
    </w:sdtPr>
    <w:sdtEndPr>
      <w:rPr>
        <w:noProof/>
      </w:rPr>
    </w:sdtEndPr>
    <w:sdtContent>
      <w:p w14:paraId="338FB275" w14:textId="77DDED20" w:rsidR="002E244D" w:rsidRDefault="002E24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0338A0" w14:textId="5B56FF5E" w:rsidR="002E244D" w:rsidRDefault="002E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0783C" w14:textId="77777777" w:rsidR="00A97D5D" w:rsidRDefault="00A97D5D" w:rsidP="002E244D">
      <w:pPr>
        <w:spacing w:after="0" w:line="240" w:lineRule="auto"/>
      </w:pPr>
      <w:r>
        <w:separator/>
      </w:r>
    </w:p>
  </w:footnote>
  <w:footnote w:type="continuationSeparator" w:id="0">
    <w:p w14:paraId="54A575D7" w14:textId="77777777" w:rsidR="00A97D5D" w:rsidRDefault="00A97D5D" w:rsidP="002E2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5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E7572F"/>
    <w:multiLevelType w:val="hybridMultilevel"/>
    <w:tmpl w:val="077EB772"/>
    <w:lvl w:ilvl="0" w:tplc="BEBE1F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B0977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A15F2C"/>
    <w:multiLevelType w:val="hybridMultilevel"/>
    <w:tmpl w:val="DC3EF9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6115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5A74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9215C4"/>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84372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2C63B4"/>
    <w:multiLevelType w:val="hybridMultilevel"/>
    <w:tmpl w:val="98CAF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18F11EC"/>
    <w:multiLevelType w:val="hybridMultilevel"/>
    <w:tmpl w:val="E996BE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FE5E58"/>
    <w:multiLevelType w:val="hybridMultilevel"/>
    <w:tmpl w:val="EF787EAA"/>
    <w:lvl w:ilvl="0" w:tplc="34A86A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6AC1D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B00945"/>
    <w:multiLevelType w:val="hybridMultilevel"/>
    <w:tmpl w:val="3A88F344"/>
    <w:lvl w:ilvl="0" w:tplc="C922D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90F2C72"/>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3B915DA6"/>
    <w:multiLevelType w:val="hybridMultilevel"/>
    <w:tmpl w:val="D846A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015B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BD3820"/>
    <w:multiLevelType w:val="hybridMultilevel"/>
    <w:tmpl w:val="FC782EA2"/>
    <w:lvl w:ilvl="0" w:tplc="F60CDB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453631"/>
    <w:multiLevelType w:val="hybridMultilevel"/>
    <w:tmpl w:val="295287B6"/>
    <w:lvl w:ilvl="0" w:tplc="1AB28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D955C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5B3B7B"/>
    <w:multiLevelType w:val="hybridMultilevel"/>
    <w:tmpl w:val="D2908B0A"/>
    <w:lvl w:ilvl="0" w:tplc="05EC6C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6BB6CA1"/>
    <w:multiLevelType w:val="hybridMultilevel"/>
    <w:tmpl w:val="5D9818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CAB3BCB"/>
    <w:multiLevelType w:val="hybridMultilevel"/>
    <w:tmpl w:val="2FDC6E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1594257">
    <w:abstractNumId w:val="9"/>
  </w:num>
  <w:num w:numId="2" w16cid:durableId="1513563999">
    <w:abstractNumId w:val="8"/>
  </w:num>
  <w:num w:numId="3" w16cid:durableId="632441981">
    <w:abstractNumId w:val="10"/>
  </w:num>
  <w:num w:numId="4" w16cid:durableId="1493334434">
    <w:abstractNumId w:val="19"/>
  </w:num>
  <w:num w:numId="5" w16cid:durableId="355666981">
    <w:abstractNumId w:val="17"/>
  </w:num>
  <w:num w:numId="6" w16cid:durableId="864828462">
    <w:abstractNumId w:val="1"/>
  </w:num>
  <w:num w:numId="7" w16cid:durableId="1075669364">
    <w:abstractNumId w:val="12"/>
  </w:num>
  <w:num w:numId="8" w16cid:durableId="156846955">
    <w:abstractNumId w:val="21"/>
  </w:num>
  <w:num w:numId="9" w16cid:durableId="2112897706">
    <w:abstractNumId w:val="14"/>
  </w:num>
  <w:num w:numId="10" w16cid:durableId="364063559">
    <w:abstractNumId w:val="2"/>
  </w:num>
  <w:num w:numId="11" w16cid:durableId="1696468578">
    <w:abstractNumId w:val="20"/>
  </w:num>
  <w:num w:numId="12" w16cid:durableId="1136795643">
    <w:abstractNumId w:val="3"/>
  </w:num>
  <w:num w:numId="13" w16cid:durableId="1788113360">
    <w:abstractNumId w:val="16"/>
  </w:num>
  <w:num w:numId="14" w16cid:durableId="56586335">
    <w:abstractNumId w:val="15"/>
  </w:num>
  <w:num w:numId="15" w16cid:durableId="639501458">
    <w:abstractNumId w:val="6"/>
  </w:num>
  <w:num w:numId="16" w16cid:durableId="727456442">
    <w:abstractNumId w:val="7"/>
  </w:num>
  <w:num w:numId="17" w16cid:durableId="458652367">
    <w:abstractNumId w:val="13"/>
  </w:num>
  <w:num w:numId="18" w16cid:durableId="1005790184">
    <w:abstractNumId w:val="11"/>
  </w:num>
  <w:num w:numId="19" w16cid:durableId="700938188">
    <w:abstractNumId w:val="5"/>
  </w:num>
  <w:num w:numId="20" w16cid:durableId="935792320">
    <w:abstractNumId w:val="0"/>
  </w:num>
  <w:num w:numId="21" w16cid:durableId="728697102">
    <w:abstractNumId w:val="4"/>
  </w:num>
  <w:num w:numId="22" w16cid:durableId="1866045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9F"/>
    <w:rsid w:val="000100E5"/>
    <w:rsid w:val="00016A9F"/>
    <w:rsid w:val="000617A5"/>
    <w:rsid w:val="000740CD"/>
    <w:rsid w:val="00136454"/>
    <w:rsid w:val="00226CBC"/>
    <w:rsid w:val="00243552"/>
    <w:rsid w:val="00246A7F"/>
    <w:rsid w:val="00293796"/>
    <w:rsid w:val="002947DC"/>
    <w:rsid w:val="002A4031"/>
    <w:rsid w:val="002B1B78"/>
    <w:rsid w:val="002E244D"/>
    <w:rsid w:val="003310E9"/>
    <w:rsid w:val="00354EC0"/>
    <w:rsid w:val="003973DB"/>
    <w:rsid w:val="004C241F"/>
    <w:rsid w:val="004F02BB"/>
    <w:rsid w:val="00553D0B"/>
    <w:rsid w:val="005748F8"/>
    <w:rsid w:val="005B1CBE"/>
    <w:rsid w:val="005E3DCE"/>
    <w:rsid w:val="00703354"/>
    <w:rsid w:val="00732AD6"/>
    <w:rsid w:val="00734E1C"/>
    <w:rsid w:val="00781817"/>
    <w:rsid w:val="00975197"/>
    <w:rsid w:val="00A62E24"/>
    <w:rsid w:val="00A74C4C"/>
    <w:rsid w:val="00A97D5D"/>
    <w:rsid w:val="00B77B06"/>
    <w:rsid w:val="00B80781"/>
    <w:rsid w:val="00BD58E9"/>
    <w:rsid w:val="00CD54CF"/>
    <w:rsid w:val="00F84766"/>
    <w:rsid w:val="00FD3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5501"/>
  <w15:chartTrackingRefBased/>
  <w15:docId w15:val="{4CEECCD2-713D-4D90-A33F-FB1E6C79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6454"/>
    <w:rPr>
      <w:color w:val="0563C1" w:themeColor="hyperlink"/>
      <w:u w:val="single"/>
    </w:rPr>
  </w:style>
  <w:style w:type="character" w:styleId="UnresolvedMention">
    <w:name w:val="Unresolved Mention"/>
    <w:basedOn w:val="DefaultParagraphFont"/>
    <w:uiPriority w:val="99"/>
    <w:semiHidden/>
    <w:unhideWhenUsed/>
    <w:rsid w:val="00136454"/>
    <w:rPr>
      <w:color w:val="605E5C"/>
      <w:shd w:val="clear" w:color="auto" w:fill="E1DFDD"/>
    </w:rPr>
  </w:style>
  <w:style w:type="paragraph" w:styleId="ListParagraph">
    <w:name w:val="List Paragraph"/>
    <w:basedOn w:val="Normal"/>
    <w:uiPriority w:val="34"/>
    <w:qFormat/>
    <w:rsid w:val="00136454"/>
    <w:pPr>
      <w:ind w:left="720"/>
      <w:contextualSpacing/>
    </w:pPr>
  </w:style>
  <w:style w:type="paragraph" w:styleId="Header">
    <w:name w:val="header"/>
    <w:basedOn w:val="Normal"/>
    <w:link w:val="HeaderChar"/>
    <w:uiPriority w:val="99"/>
    <w:unhideWhenUsed/>
    <w:rsid w:val="002E2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4D"/>
  </w:style>
  <w:style w:type="paragraph" w:styleId="Footer">
    <w:name w:val="footer"/>
    <w:basedOn w:val="Normal"/>
    <w:link w:val="FooterChar"/>
    <w:uiPriority w:val="99"/>
    <w:unhideWhenUsed/>
    <w:rsid w:val="002E2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Chedburgh Parish Clerk</cp:lastModifiedBy>
  <cp:revision>12</cp:revision>
  <cp:lastPrinted>2022-08-23T09:41:00Z</cp:lastPrinted>
  <dcterms:created xsi:type="dcterms:W3CDTF">2022-08-23T08:21:00Z</dcterms:created>
  <dcterms:modified xsi:type="dcterms:W3CDTF">2022-09-22T11:33:00Z</dcterms:modified>
</cp:coreProperties>
</file>